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61A" w:rsidRPr="0087161A" w:rsidRDefault="0087161A" w:rsidP="0087161A">
      <w:pPr>
        <w:shd w:val="clear" w:color="auto" w:fill="FFFFFF"/>
        <w:spacing w:line="270" w:lineRule="atLeast"/>
        <w:ind w:left="720"/>
        <w:rPr>
          <w:rFonts w:ascii="Helvetica" w:eastAsia="Times New Roman" w:hAnsi="Helvetica" w:cs="Times New Roman"/>
          <w:color w:val="3F3E3E"/>
          <w:sz w:val="18"/>
          <w:szCs w:val="18"/>
        </w:rPr>
      </w:pPr>
      <w:r w:rsidRPr="0087161A">
        <w:rPr>
          <w:rFonts w:ascii="Helvetica" w:eastAsia="Times New Roman" w:hAnsi="Helvetica" w:cs="Times New Roman"/>
          <w:color w:val="3F3E3E"/>
          <w:sz w:val="18"/>
          <w:szCs w:val="18"/>
        </w:rPr>
        <w:t>Category: </w:t>
      </w:r>
      <w:hyperlink r:id="rId5" w:history="1">
        <w:r w:rsidRPr="0087161A">
          <w:rPr>
            <w:rFonts w:ascii="Helvetica" w:eastAsia="Times New Roman" w:hAnsi="Helvetica" w:cs="Times New Roman"/>
            <w:color w:val="0000FF"/>
            <w:sz w:val="18"/>
            <w:szCs w:val="18"/>
          </w:rPr>
          <w:t>Minutes</w:t>
        </w:r>
      </w:hyperlink>
    </w:p>
    <w:p w:rsidR="0087161A" w:rsidRPr="0087161A" w:rsidRDefault="0087161A" w:rsidP="0087161A">
      <w:pPr>
        <w:shd w:val="clear" w:color="auto" w:fill="FFFFFF"/>
        <w:spacing w:line="270" w:lineRule="atLeast"/>
        <w:ind w:left="720"/>
        <w:rPr>
          <w:rFonts w:ascii="Helvetica" w:eastAsia="Times New Roman" w:hAnsi="Helvetica" w:cs="Times New Roman"/>
          <w:color w:val="3F3E3E"/>
          <w:sz w:val="18"/>
          <w:szCs w:val="18"/>
        </w:rPr>
      </w:pPr>
      <w:r w:rsidRPr="0087161A">
        <w:rPr>
          <w:rFonts w:ascii="Helvetica" w:eastAsia="Times New Roman" w:hAnsi="Helvetica" w:cs="Times New Roman"/>
          <w:color w:val="3F3E3E"/>
          <w:sz w:val="18"/>
          <w:szCs w:val="18"/>
        </w:rPr>
        <w:t>Hits: 223</w:t>
      </w:r>
    </w:p>
    <w:p w:rsidR="0087161A" w:rsidRPr="0087161A" w:rsidRDefault="0087161A" w:rsidP="0087161A">
      <w:pPr>
        <w:shd w:val="clear" w:color="auto" w:fill="FFFFFF"/>
        <w:spacing w:after="240" w:line="270" w:lineRule="atLeast"/>
        <w:jc w:val="center"/>
        <w:rPr>
          <w:rFonts w:ascii="Helvetica" w:eastAsia="Times New Roman" w:hAnsi="Helvetica" w:cs="Times New Roman"/>
          <w:color w:val="3F3E3E"/>
          <w:sz w:val="18"/>
          <w:szCs w:val="18"/>
        </w:rPr>
      </w:pPr>
      <w:r w:rsidRPr="0087161A">
        <w:rPr>
          <w:rFonts w:ascii="Helvetica" w:eastAsia="Times New Roman" w:hAnsi="Helvetica" w:cs="Times New Roman"/>
          <w:color w:val="3F3E3E"/>
          <w:sz w:val="18"/>
          <w:szCs w:val="18"/>
        </w:rPr>
        <w:t>Faculty Senate </w:t>
      </w:r>
      <w:r w:rsidRPr="0087161A">
        <w:rPr>
          <w:rFonts w:ascii="Helvetica" w:eastAsia="Times New Roman" w:hAnsi="Helvetica" w:cs="Times New Roman"/>
          <w:color w:val="3F3E3E"/>
          <w:sz w:val="18"/>
          <w:szCs w:val="18"/>
        </w:rPr>
        <w:br/>
        <w:t>Held on: March 3, 2010, 3 p.m. </w:t>
      </w:r>
      <w:r w:rsidRPr="0087161A">
        <w:rPr>
          <w:rFonts w:ascii="Helvetica" w:eastAsia="Times New Roman" w:hAnsi="Helvetica" w:cs="Times New Roman"/>
          <w:color w:val="3F3E3E"/>
          <w:sz w:val="18"/>
          <w:szCs w:val="18"/>
        </w:rPr>
        <w:br/>
        <w:t>Held at: 8th Floor of John Gray Library </w:t>
      </w:r>
    </w:p>
    <w:p w:rsidR="0087161A" w:rsidRPr="0087161A" w:rsidRDefault="0087161A" w:rsidP="0087161A">
      <w:pPr>
        <w:shd w:val="clear" w:color="auto" w:fill="FFFFFF"/>
        <w:spacing w:line="270" w:lineRule="atLeast"/>
        <w:jc w:val="both"/>
        <w:rPr>
          <w:rFonts w:ascii="Helvetica" w:hAnsi="Helvetica" w:cs="Times New Roman"/>
          <w:color w:val="3F3E3E"/>
          <w:sz w:val="18"/>
          <w:szCs w:val="18"/>
        </w:rPr>
      </w:pPr>
      <w:r w:rsidRPr="0087161A">
        <w:rPr>
          <w:rFonts w:ascii="Helvetica" w:hAnsi="Helvetica" w:cs="Times New Roman"/>
          <w:color w:val="3F3E3E"/>
          <w:sz w:val="18"/>
          <w:szCs w:val="18"/>
        </w:rPr>
        <w:t>Faculty Senate</w:t>
      </w:r>
      <w:r w:rsidRPr="0087161A">
        <w:rPr>
          <w:rFonts w:ascii="Helvetica" w:hAnsi="Helvetica" w:cs="Times New Roman"/>
          <w:color w:val="3F3E3E"/>
          <w:sz w:val="18"/>
          <w:szCs w:val="18"/>
        </w:rPr>
        <w:br/>
        <w:t>Minutes of the Meeting </w:t>
      </w:r>
      <w:r w:rsidRPr="0087161A">
        <w:rPr>
          <w:rFonts w:ascii="Helvetica" w:hAnsi="Helvetica" w:cs="Times New Roman"/>
          <w:color w:val="3F3E3E"/>
          <w:sz w:val="18"/>
          <w:szCs w:val="18"/>
        </w:rPr>
        <w:br/>
        <w:t>March 3, 2010 </w:t>
      </w:r>
      <w:r w:rsidRPr="0087161A">
        <w:rPr>
          <w:rFonts w:ascii="Helvetica" w:hAnsi="Helvetica" w:cs="Times New Roman"/>
          <w:color w:val="3F3E3E"/>
          <w:sz w:val="18"/>
          <w:szCs w:val="18"/>
        </w:rPr>
        <w:br/>
      </w:r>
      <w:r w:rsidRPr="0087161A">
        <w:rPr>
          <w:rFonts w:ascii="Helvetica" w:hAnsi="Helvetica" w:cs="Times New Roman"/>
          <w:color w:val="3F3E3E"/>
          <w:sz w:val="18"/>
          <w:szCs w:val="18"/>
        </w:rPr>
        <w:br/>
        <w:t>Attending: </w:t>
      </w:r>
      <w:r w:rsidRPr="0087161A">
        <w:rPr>
          <w:rFonts w:ascii="Helvetica" w:hAnsi="Helvetica" w:cs="Times New Roman"/>
          <w:color w:val="3F3E3E"/>
          <w:sz w:val="18"/>
          <w:szCs w:val="18"/>
        </w:rPr>
        <w:br/>
        <w:t>College of Arts and Sciences: Valentin Andreev, Dianna Rivers, Randall Yoder, George Irwin, Paul Bernazzani, Nancy Blume, , Faith Wallace, Jeff Forret, Jennifer Fagen, Jeremy Shelton, Yaw Oteng, Kumer Das, , Bo Sun. College of Business: Alicen Flosi, Soumava Bandyopadhyay. College of Education and Human Development: Lula Henry, Sandra Richardson, Betty Duncan, Elvis Arterbury, Molly Dahm, College of Engineering: John Gossage, Weihang Zhu, Kyaw Aung, Enno Koehn and Wendell Bean. College of Fine Arts and Communications: Nicki Michalski, Kurt Gilman, Xenia Fedorchenko and Prince Thomas. Library: Trina Nolen, Mark Asteris. Developmental Studies: Umporn Tosirisuk. Lamar State College, Port Arthur: Mavis Triebel</w:t>
      </w:r>
      <w:r w:rsidRPr="0087161A">
        <w:rPr>
          <w:rFonts w:ascii="Helvetica" w:hAnsi="Helvetica" w:cs="Times New Roman"/>
          <w:color w:val="3F3E3E"/>
          <w:sz w:val="18"/>
          <w:szCs w:val="18"/>
        </w:rPr>
        <w:br/>
      </w:r>
      <w:r w:rsidRPr="0087161A">
        <w:rPr>
          <w:rFonts w:ascii="Helvetica" w:hAnsi="Helvetica" w:cs="Times New Roman"/>
          <w:color w:val="3F3E3E"/>
          <w:sz w:val="18"/>
          <w:szCs w:val="18"/>
        </w:rPr>
        <w:br/>
        <w:t>Not Attending: </w:t>
      </w:r>
      <w:r w:rsidRPr="0087161A">
        <w:rPr>
          <w:rFonts w:ascii="Helvetica" w:hAnsi="Helvetica" w:cs="Times New Roman"/>
          <w:color w:val="3F3E3E"/>
          <w:sz w:val="18"/>
          <w:szCs w:val="18"/>
        </w:rPr>
        <w:br/>
        <w:t>College of Arts and Sciences: Jennie Godkin, Teri Davis, Catalina Castillon, Pat Heintzelman, Ted Mahavier, Don Owen and Mike Mathis. College of Business: George Kenyon, Howell Lynch, Tommy Thompson. College of Education and Human Development: Fara Goulas, Jane Irons, Barbara Hernandez. College of Engineering: Paul Corder. College of Fine Arts and Communication: Monica Harn, Zanthia Smith, Jeff Wisor.</w:t>
      </w:r>
      <w:r w:rsidRPr="0087161A">
        <w:rPr>
          <w:rFonts w:ascii="Helvetica" w:hAnsi="Helvetica" w:cs="Times New Roman"/>
          <w:color w:val="3F3E3E"/>
          <w:sz w:val="18"/>
          <w:szCs w:val="18"/>
        </w:rPr>
        <w:br/>
      </w:r>
      <w:r w:rsidRPr="0087161A">
        <w:rPr>
          <w:rFonts w:ascii="Helvetica" w:hAnsi="Helvetica" w:cs="Times New Roman"/>
          <w:color w:val="3F3E3E"/>
          <w:sz w:val="18"/>
          <w:szCs w:val="18"/>
        </w:rPr>
        <w:br/>
        <w:t>Quorum was met.</w:t>
      </w:r>
      <w:r w:rsidRPr="0087161A">
        <w:rPr>
          <w:rFonts w:ascii="Helvetica" w:hAnsi="Helvetica" w:cs="Times New Roman"/>
          <w:color w:val="3F3E3E"/>
          <w:sz w:val="18"/>
          <w:szCs w:val="18"/>
        </w:rPr>
        <w:br/>
      </w:r>
      <w:r w:rsidRPr="0087161A">
        <w:rPr>
          <w:rFonts w:ascii="Helvetica" w:hAnsi="Helvetica" w:cs="Times New Roman"/>
          <w:color w:val="3F3E3E"/>
          <w:sz w:val="18"/>
          <w:szCs w:val="18"/>
        </w:rPr>
        <w:br/>
        <w:t>Call to Order: </w:t>
      </w:r>
      <w:r w:rsidRPr="0087161A">
        <w:rPr>
          <w:rFonts w:ascii="Helvetica" w:hAnsi="Helvetica" w:cs="Times New Roman"/>
          <w:color w:val="3F3E3E"/>
          <w:sz w:val="18"/>
          <w:szCs w:val="18"/>
        </w:rPr>
        <w:br/>
        <w:t>President Valentin Andreev called the meeting to order at 3:03 p.m.</w:t>
      </w:r>
      <w:r w:rsidRPr="0087161A">
        <w:rPr>
          <w:rFonts w:ascii="Helvetica" w:hAnsi="Helvetica" w:cs="Times New Roman"/>
          <w:color w:val="3F3E3E"/>
          <w:sz w:val="18"/>
          <w:szCs w:val="18"/>
        </w:rPr>
        <w:br/>
      </w:r>
      <w:r w:rsidRPr="0087161A">
        <w:rPr>
          <w:rFonts w:ascii="Helvetica" w:hAnsi="Helvetica" w:cs="Times New Roman"/>
          <w:color w:val="3F3E3E"/>
          <w:sz w:val="18"/>
          <w:szCs w:val="18"/>
        </w:rPr>
        <w:br/>
        <w:t>Approval of Minutes:</w:t>
      </w:r>
      <w:r w:rsidRPr="0087161A">
        <w:rPr>
          <w:rFonts w:ascii="Helvetica" w:hAnsi="Helvetica" w:cs="Times New Roman"/>
          <w:color w:val="3F3E3E"/>
          <w:sz w:val="18"/>
          <w:szCs w:val="18"/>
        </w:rPr>
        <w:br/>
        <w:t>Mark Asteris made the motion to approve the minutes of February 3, 2010, and Barbara Hernandez seconded the motion. Motion carried.</w:t>
      </w:r>
      <w:r w:rsidRPr="0087161A">
        <w:rPr>
          <w:rFonts w:ascii="Helvetica" w:hAnsi="Helvetica" w:cs="Times New Roman"/>
          <w:color w:val="3F3E3E"/>
          <w:sz w:val="18"/>
          <w:szCs w:val="18"/>
        </w:rPr>
        <w:br/>
      </w:r>
      <w:r w:rsidRPr="0087161A">
        <w:rPr>
          <w:rFonts w:ascii="Helvetica" w:hAnsi="Helvetica" w:cs="Times New Roman"/>
          <w:color w:val="3F3E3E"/>
          <w:sz w:val="18"/>
          <w:szCs w:val="18"/>
        </w:rPr>
        <w:br/>
        <w:t>President’s Report:</w:t>
      </w:r>
      <w:r w:rsidRPr="0087161A">
        <w:rPr>
          <w:rFonts w:ascii="Helvetica" w:hAnsi="Helvetica" w:cs="Times New Roman"/>
          <w:color w:val="3F3E3E"/>
          <w:sz w:val="18"/>
          <w:szCs w:val="18"/>
        </w:rPr>
        <w:br/>
      </w:r>
      <w:r w:rsidRPr="0087161A">
        <w:rPr>
          <w:rFonts w:ascii="Helvetica" w:hAnsi="Helvetica" w:cs="Times New Roman"/>
          <w:color w:val="3F3E3E"/>
          <w:sz w:val="18"/>
          <w:szCs w:val="18"/>
        </w:rPr>
        <w:br/>
        <w:t>1.The Richard Ashmore Case: Valentin Andreev shared that the situation has been resolved during a meeting with Dean Nichols, Richard Ashmore, Don Owen, Pat Heintzelman, and Valentin. Dean Nichols was very collegial. She graciously apologized to Richard and agreed to pay the difference he requested and place a letter in his file that there are no issues with the situation, as requested by Richard. Valentin also talked with the Distance Education Director about the chat room. Nicki and the Academic Issues Committee were very professional and constructive about the entire situation.</w:t>
      </w:r>
      <w:r w:rsidRPr="0087161A">
        <w:rPr>
          <w:rFonts w:ascii="Helvetica" w:hAnsi="Helvetica" w:cs="Times New Roman"/>
          <w:color w:val="3F3E3E"/>
          <w:sz w:val="18"/>
          <w:szCs w:val="18"/>
        </w:rPr>
        <w:br/>
      </w:r>
      <w:r w:rsidRPr="0087161A">
        <w:rPr>
          <w:rFonts w:ascii="Helvetica" w:hAnsi="Helvetica" w:cs="Times New Roman"/>
          <w:color w:val="3F3E3E"/>
          <w:sz w:val="18"/>
          <w:szCs w:val="18"/>
        </w:rPr>
        <w:br/>
        <w:t>2. New Chancellor: By the time of the May Regents meeting, there will be a new Chancellor. </w:t>
      </w:r>
      <w:r w:rsidRPr="0087161A">
        <w:rPr>
          <w:rFonts w:ascii="Helvetica" w:hAnsi="Helvetica" w:cs="Times New Roman"/>
          <w:color w:val="3F3E3E"/>
          <w:sz w:val="18"/>
          <w:szCs w:val="18"/>
        </w:rPr>
        <w:br/>
      </w:r>
      <w:r w:rsidRPr="0087161A">
        <w:rPr>
          <w:rFonts w:ascii="Helvetica" w:hAnsi="Helvetica" w:cs="Times New Roman"/>
          <w:color w:val="3F3E3E"/>
          <w:sz w:val="18"/>
          <w:szCs w:val="18"/>
        </w:rPr>
        <w:br/>
        <w:t>3. Distance Education Contract: The LU Distance Education contract is recommended. A copy will be given to Lula Henry and the Faculty Issues Committee. </w:t>
      </w:r>
      <w:r w:rsidRPr="0087161A">
        <w:rPr>
          <w:rFonts w:ascii="Helvetica" w:hAnsi="Helvetica" w:cs="Times New Roman"/>
          <w:color w:val="3F3E3E"/>
          <w:sz w:val="18"/>
          <w:szCs w:val="18"/>
        </w:rPr>
        <w:br/>
      </w:r>
      <w:r w:rsidRPr="0087161A">
        <w:rPr>
          <w:rFonts w:ascii="Helvetica" w:hAnsi="Helvetica" w:cs="Times New Roman"/>
          <w:color w:val="3F3E3E"/>
          <w:sz w:val="18"/>
          <w:szCs w:val="18"/>
        </w:rPr>
        <w:lastRenderedPageBreak/>
        <w:br/>
        <w:t>4. LU Budget: The Budget is not yet available. </w:t>
      </w:r>
      <w:r w:rsidRPr="0087161A">
        <w:rPr>
          <w:rFonts w:ascii="Helvetica" w:hAnsi="Helvetica" w:cs="Times New Roman"/>
          <w:color w:val="3F3E3E"/>
          <w:sz w:val="18"/>
          <w:szCs w:val="18"/>
        </w:rPr>
        <w:br/>
      </w:r>
      <w:r w:rsidRPr="0087161A">
        <w:rPr>
          <w:rFonts w:ascii="Helvetica" w:hAnsi="Helvetica" w:cs="Times New Roman"/>
          <w:color w:val="3F3E3E"/>
          <w:sz w:val="18"/>
          <w:szCs w:val="18"/>
        </w:rPr>
        <w:br/>
        <w:t>5. Evaluation of all Deans and Chairs: Valentin and Jeremy will talk with the Provost and the President regarding the evaluation of all deans and chairs. One of the best evaluations is that of the Dean of Arts and Sciences. </w:t>
      </w:r>
      <w:r w:rsidRPr="0087161A">
        <w:rPr>
          <w:rFonts w:ascii="Helvetica" w:hAnsi="Helvetica" w:cs="Times New Roman"/>
          <w:color w:val="3F3E3E"/>
          <w:sz w:val="18"/>
          <w:szCs w:val="18"/>
        </w:rPr>
        <w:br/>
      </w:r>
      <w:r w:rsidRPr="0087161A">
        <w:rPr>
          <w:rFonts w:ascii="Helvetica" w:hAnsi="Helvetica" w:cs="Times New Roman"/>
          <w:color w:val="3F3E3E"/>
          <w:sz w:val="18"/>
          <w:szCs w:val="18"/>
        </w:rPr>
        <w:br/>
        <w:t>6. Travel: The Research Office is saying that there is no funding. There are ongoing discussions with the Associate Vice President of Research and Finance Office. According to an email, a decision is to be made in July pertaining to new REG’s. </w:t>
      </w:r>
      <w:r w:rsidRPr="0087161A">
        <w:rPr>
          <w:rFonts w:ascii="Helvetica" w:hAnsi="Helvetica" w:cs="Times New Roman"/>
          <w:color w:val="3F3E3E"/>
          <w:sz w:val="18"/>
          <w:szCs w:val="18"/>
        </w:rPr>
        <w:br/>
      </w:r>
      <w:r w:rsidRPr="0087161A">
        <w:rPr>
          <w:rFonts w:ascii="Helvetica" w:hAnsi="Helvetica" w:cs="Times New Roman"/>
          <w:color w:val="3F3E3E"/>
          <w:sz w:val="18"/>
          <w:szCs w:val="18"/>
        </w:rPr>
        <w:br/>
        <w:t>7. Piper Selection: Discussion is ongoing as to whether the voting for the nominee should be made possibly in September and what the best approach for the selection would be. </w:t>
      </w:r>
      <w:r w:rsidRPr="0087161A">
        <w:rPr>
          <w:rFonts w:ascii="Helvetica" w:hAnsi="Helvetica" w:cs="Times New Roman"/>
          <w:color w:val="3F3E3E"/>
          <w:sz w:val="18"/>
          <w:szCs w:val="18"/>
        </w:rPr>
        <w:br/>
      </w:r>
      <w:r w:rsidRPr="0087161A">
        <w:rPr>
          <w:rFonts w:ascii="Helvetica" w:hAnsi="Helvetica" w:cs="Times New Roman"/>
          <w:color w:val="3F3E3E"/>
          <w:sz w:val="18"/>
          <w:szCs w:val="18"/>
        </w:rPr>
        <w:br/>
        <w:t>8. The Joining of Tenure and Promotion: The Provost is drafting a new policy &amp; will send it to the Faculty Issues Committee and us in the Faculty Senate. We will then bring it to the departments for discussion and input. We will discuss it in early April and make a decision. </w:t>
      </w:r>
      <w:r w:rsidRPr="0087161A">
        <w:rPr>
          <w:rFonts w:ascii="Helvetica" w:hAnsi="Helvetica" w:cs="Times New Roman"/>
          <w:color w:val="3F3E3E"/>
          <w:sz w:val="18"/>
          <w:szCs w:val="18"/>
        </w:rPr>
        <w:br/>
      </w:r>
      <w:r w:rsidRPr="0087161A">
        <w:rPr>
          <w:rFonts w:ascii="Helvetica" w:hAnsi="Helvetica" w:cs="Times New Roman"/>
          <w:color w:val="3F3E3E"/>
          <w:sz w:val="18"/>
          <w:szCs w:val="18"/>
        </w:rPr>
        <w:br/>
        <w:t>9. SACS Accreditation &amp; HEH Program: The name of coach in the Academic Partnership program will be changed to instructional associate, and a terminal degree will be required. </w:t>
      </w:r>
      <w:r w:rsidRPr="0087161A">
        <w:rPr>
          <w:rFonts w:ascii="Helvetica" w:hAnsi="Helvetica" w:cs="Times New Roman"/>
          <w:color w:val="3F3E3E"/>
          <w:sz w:val="18"/>
          <w:szCs w:val="18"/>
        </w:rPr>
        <w:br/>
        <w:t>The instructional associates will be hired by HEH, who will pay them. The plan is for four to five additional faculty members the first year and a three-year plan. The average class size will be 100 students per faculty and two to three associates. Elvis Arterbury explained that the SACS visit came when the program was new but now we would have data and that an 18-month applied intensive research study is being carried out to provide us with data when SACS returns this Spring. </w:t>
      </w:r>
      <w:r w:rsidRPr="0087161A">
        <w:rPr>
          <w:rFonts w:ascii="Helvetica" w:hAnsi="Helvetica" w:cs="Times New Roman"/>
          <w:color w:val="3F3E3E"/>
          <w:sz w:val="18"/>
          <w:szCs w:val="18"/>
        </w:rPr>
        <w:br/>
      </w:r>
      <w:r w:rsidRPr="0087161A">
        <w:rPr>
          <w:rFonts w:ascii="Helvetica" w:hAnsi="Helvetica" w:cs="Times New Roman"/>
          <w:color w:val="3F3E3E"/>
          <w:sz w:val="18"/>
          <w:szCs w:val="18"/>
        </w:rPr>
        <w:br/>
        <w:t>Committee Reports:</w:t>
      </w:r>
      <w:r w:rsidRPr="0087161A">
        <w:rPr>
          <w:rFonts w:ascii="Helvetica" w:hAnsi="Helvetica" w:cs="Times New Roman"/>
          <w:color w:val="3F3E3E"/>
          <w:sz w:val="18"/>
          <w:szCs w:val="18"/>
        </w:rPr>
        <w:br/>
      </w:r>
      <w:r w:rsidRPr="0087161A">
        <w:rPr>
          <w:rFonts w:ascii="Helvetica" w:hAnsi="Helvetica" w:cs="Times New Roman"/>
          <w:color w:val="3F3E3E"/>
          <w:sz w:val="18"/>
          <w:szCs w:val="18"/>
        </w:rPr>
        <w:br/>
        <w:t>a. Academic Issues: Nicki Michalski, Committee Chair, stated the following: </w:t>
      </w:r>
      <w:r w:rsidRPr="0087161A">
        <w:rPr>
          <w:rFonts w:ascii="Helvetica" w:hAnsi="Helvetica" w:cs="Times New Roman"/>
          <w:color w:val="3F3E3E"/>
          <w:sz w:val="18"/>
          <w:szCs w:val="18"/>
        </w:rPr>
        <w:br/>
        <w:t>The committee is working on benefits for adjuncts and the grade appeal process. We will </w:t>
      </w:r>
      <w:r w:rsidRPr="0087161A">
        <w:rPr>
          <w:rFonts w:ascii="Helvetica" w:hAnsi="Helvetica" w:cs="Times New Roman"/>
          <w:color w:val="3F3E3E"/>
          <w:sz w:val="18"/>
          <w:szCs w:val="18"/>
        </w:rPr>
        <w:br/>
        <w:t>meet this month after Spring Break. </w:t>
      </w:r>
      <w:r w:rsidRPr="0087161A">
        <w:rPr>
          <w:rFonts w:ascii="Helvetica" w:hAnsi="Helvetica" w:cs="Times New Roman"/>
          <w:color w:val="3F3E3E"/>
          <w:sz w:val="18"/>
          <w:szCs w:val="18"/>
        </w:rPr>
        <w:br/>
      </w:r>
      <w:r w:rsidRPr="0087161A">
        <w:rPr>
          <w:rFonts w:ascii="Helvetica" w:hAnsi="Helvetica" w:cs="Times New Roman"/>
          <w:color w:val="3F3E3E"/>
          <w:sz w:val="18"/>
          <w:szCs w:val="18"/>
        </w:rPr>
        <w:br/>
        <w:t>b. Faculty Issues: Lula Henry, Committee Chair, reported:</w:t>
      </w:r>
      <w:r w:rsidRPr="0087161A">
        <w:rPr>
          <w:rFonts w:ascii="Helvetica" w:hAnsi="Helvetica" w:cs="Times New Roman"/>
          <w:color w:val="3F3E3E"/>
          <w:sz w:val="18"/>
          <w:szCs w:val="18"/>
        </w:rPr>
        <w:br/>
        <w:t>We will ask Janet to send copies to us all tomorrow of Provost Dublin’s revised draft of the Joint Tenure and Promotion policy. The committee continues to work on the travel policy concerning students traveling with faculty on field trips and the required insurance and liability.</w:t>
      </w:r>
      <w:r w:rsidRPr="0087161A">
        <w:rPr>
          <w:rFonts w:ascii="Helvetica" w:hAnsi="Helvetica" w:cs="Times New Roman"/>
          <w:color w:val="3F3E3E"/>
          <w:sz w:val="18"/>
          <w:szCs w:val="18"/>
        </w:rPr>
        <w:br/>
        <w:t>For the next meeting, committee members please bring your Tenure and Promotion policy. </w:t>
      </w:r>
      <w:r w:rsidRPr="0087161A">
        <w:rPr>
          <w:rFonts w:ascii="Helvetica" w:hAnsi="Helvetica" w:cs="Times New Roman"/>
          <w:color w:val="3F3E3E"/>
          <w:sz w:val="18"/>
          <w:szCs w:val="18"/>
        </w:rPr>
        <w:br/>
      </w:r>
      <w:r w:rsidRPr="0087161A">
        <w:rPr>
          <w:rFonts w:ascii="Helvetica" w:hAnsi="Helvetica" w:cs="Times New Roman"/>
          <w:color w:val="3F3E3E"/>
          <w:sz w:val="18"/>
          <w:szCs w:val="18"/>
        </w:rPr>
        <w:br/>
        <w:t>c. Budget &amp; Compensation: Barbara Hernandez, Committee Chair reported:</w:t>
      </w:r>
      <w:r w:rsidRPr="0087161A">
        <w:rPr>
          <w:rFonts w:ascii="Helvetica" w:hAnsi="Helvetica" w:cs="Times New Roman"/>
          <w:color w:val="3F3E3E"/>
          <w:sz w:val="18"/>
          <w:szCs w:val="18"/>
        </w:rPr>
        <w:br/>
        <w:t>Barbara presented a thorough faculty salary report compiled from the F2.08 merit pay percentages for the LU faculty and instructors for 2009. Her complete report is attached at the end of these minutes. Valentin said that we need an approach to address the issues, including that of salary compression. The committee will be meeting before the next Faculty Senate meeting. </w:t>
      </w:r>
      <w:r w:rsidRPr="0087161A">
        <w:rPr>
          <w:rFonts w:ascii="Helvetica" w:hAnsi="Helvetica" w:cs="Times New Roman"/>
          <w:color w:val="3F3E3E"/>
          <w:sz w:val="18"/>
          <w:szCs w:val="18"/>
        </w:rPr>
        <w:br/>
        <w:t>(See attached Report)</w:t>
      </w:r>
      <w:r w:rsidRPr="0087161A">
        <w:rPr>
          <w:rFonts w:ascii="Helvetica" w:hAnsi="Helvetica" w:cs="Times New Roman"/>
          <w:color w:val="3F3E3E"/>
          <w:sz w:val="18"/>
          <w:szCs w:val="18"/>
        </w:rPr>
        <w:br/>
      </w:r>
      <w:r w:rsidRPr="0087161A">
        <w:rPr>
          <w:rFonts w:ascii="Helvetica" w:hAnsi="Helvetica" w:cs="Times New Roman"/>
          <w:color w:val="3F3E3E"/>
          <w:sz w:val="18"/>
          <w:szCs w:val="18"/>
        </w:rPr>
        <w:br/>
        <w:t>d. Faculty Research &amp; Development: John Gossage, Committee Chair, reported:</w:t>
      </w:r>
      <w:r w:rsidRPr="0087161A">
        <w:rPr>
          <w:rFonts w:ascii="Helvetica" w:hAnsi="Helvetica" w:cs="Times New Roman"/>
          <w:color w:val="3F3E3E"/>
          <w:sz w:val="18"/>
          <w:szCs w:val="18"/>
        </w:rPr>
        <w:br/>
        <w:t>The committee will begin the process for next year’s faculty development leaves.</w:t>
      </w:r>
      <w:r w:rsidRPr="0087161A">
        <w:rPr>
          <w:rFonts w:ascii="Helvetica" w:hAnsi="Helvetica" w:cs="Times New Roman"/>
          <w:color w:val="3F3E3E"/>
          <w:sz w:val="18"/>
          <w:szCs w:val="18"/>
        </w:rPr>
        <w:br/>
      </w:r>
      <w:r w:rsidRPr="0087161A">
        <w:rPr>
          <w:rFonts w:ascii="Helvetica" w:hAnsi="Helvetica" w:cs="Times New Roman"/>
          <w:color w:val="3F3E3E"/>
          <w:sz w:val="18"/>
          <w:szCs w:val="18"/>
        </w:rPr>
        <w:br/>
      </w:r>
      <w:r w:rsidRPr="0087161A">
        <w:rPr>
          <w:rFonts w:ascii="Helvetica" w:hAnsi="Helvetica" w:cs="Times New Roman"/>
          <w:color w:val="3F3E3E"/>
          <w:sz w:val="18"/>
          <w:szCs w:val="18"/>
        </w:rPr>
        <w:br/>
        <w:t>d. Distinguished Faculty Lecture (DFL): Alicen Flosi reported the following: </w:t>
      </w:r>
      <w:r w:rsidRPr="0087161A">
        <w:rPr>
          <w:rFonts w:ascii="Helvetica" w:hAnsi="Helvetica" w:cs="Times New Roman"/>
          <w:color w:val="3F3E3E"/>
          <w:sz w:val="18"/>
          <w:szCs w:val="18"/>
        </w:rPr>
        <w:br/>
      </w:r>
      <w:r w:rsidRPr="0087161A">
        <w:rPr>
          <w:rFonts w:ascii="Helvetica" w:hAnsi="Helvetica" w:cs="Times New Roman"/>
          <w:color w:val="3F3E3E"/>
          <w:sz w:val="18"/>
          <w:szCs w:val="18"/>
        </w:rPr>
        <w:br/>
        <w:t>The committee has 11 nominations for DFL and will meet in April to select the DFL individual. The selection will be reported to us in May. </w:t>
      </w:r>
      <w:r w:rsidRPr="0087161A">
        <w:rPr>
          <w:rFonts w:ascii="Helvetica" w:hAnsi="Helvetica" w:cs="Times New Roman"/>
          <w:color w:val="3F3E3E"/>
          <w:sz w:val="18"/>
          <w:szCs w:val="18"/>
        </w:rPr>
        <w:br/>
      </w:r>
      <w:r w:rsidRPr="0087161A">
        <w:rPr>
          <w:rFonts w:ascii="Helvetica" w:hAnsi="Helvetica" w:cs="Times New Roman"/>
          <w:color w:val="3F3E3E"/>
          <w:sz w:val="18"/>
          <w:szCs w:val="18"/>
        </w:rPr>
        <w:br/>
        <w:t>Old Business:</w:t>
      </w:r>
      <w:r w:rsidRPr="0087161A">
        <w:rPr>
          <w:rFonts w:ascii="Helvetica" w:hAnsi="Helvetica" w:cs="Times New Roman"/>
          <w:color w:val="3F3E3E"/>
          <w:sz w:val="18"/>
          <w:szCs w:val="18"/>
        </w:rPr>
        <w:br/>
        <w:t>None. </w:t>
      </w:r>
      <w:r w:rsidRPr="0087161A">
        <w:rPr>
          <w:rFonts w:ascii="Helvetica" w:hAnsi="Helvetica" w:cs="Times New Roman"/>
          <w:color w:val="3F3E3E"/>
          <w:sz w:val="18"/>
          <w:szCs w:val="18"/>
        </w:rPr>
        <w:br/>
      </w:r>
      <w:r w:rsidRPr="0087161A">
        <w:rPr>
          <w:rFonts w:ascii="Helvetica" w:hAnsi="Helvetica" w:cs="Times New Roman"/>
          <w:color w:val="3F3E3E"/>
          <w:sz w:val="18"/>
          <w:szCs w:val="18"/>
        </w:rPr>
        <w:br/>
        <w:t>New Business:</w:t>
      </w:r>
      <w:r w:rsidRPr="0087161A">
        <w:rPr>
          <w:rFonts w:ascii="Helvetica" w:hAnsi="Helvetica" w:cs="Times New Roman"/>
          <w:color w:val="3F3E3E"/>
          <w:sz w:val="18"/>
          <w:szCs w:val="18"/>
        </w:rPr>
        <w:br/>
      </w:r>
      <w:r w:rsidRPr="0087161A">
        <w:rPr>
          <w:rFonts w:ascii="Helvetica" w:hAnsi="Helvetica" w:cs="Times New Roman"/>
          <w:color w:val="3F3E3E"/>
          <w:sz w:val="18"/>
          <w:szCs w:val="18"/>
        </w:rPr>
        <w:br/>
        <w:t>Nicki Michalski asked if LU has an emergency plan to deal with rogue gunman, including the getting out of a classroom safely? We have the Emergency Connected System whereby we receive emergency messages on our cell phones.</w:t>
      </w:r>
      <w:r w:rsidRPr="0087161A">
        <w:rPr>
          <w:rFonts w:ascii="Helvetica" w:hAnsi="Helvetica" w:cs="Times New Roman"/>
          <w:color w:val="3F3E3E"/>
          <w:sz w:val="18"/>
          <w:szCs w:val="18"/>
        </w:rPr>
        <w:br/>
      </w:r>
      <w:r w:rsidRPr="0087161A">
        <w:rPr>
          <w:rFonts w:ascii="Helvetica" w:hAnsi="Helvetica" w:cs="Times New Roman"/>
          <w:color w:val="3F3E3E"/>
          <w:sz w:val="18"/>
          <w:szCs w:val="18"/>
        </w:rPr>
        <w:br/>
      </w:r>
      <w:r w:rsidRPr="0087161A">
        <w:rPr>
          <w:rFonts w:ascii="Helvetica" w:hAnsi="Helvetica" w:cs="Times New Roman"/>
          <w:color w:val="3F3E3E"/>
          <w:sz w:val="18"/>
          <w:szCs w:val="18"/>
        </w:rPr>
        <w:br/>
        <w:t>Open Discussion/Comments:</w:t>
      </w:r>
      <w:r w:rsidRPr="0087161A">
        <w:rPr>
          <w:rFonts w:ascii="Helvetica" w:hAnsi="Helvetica" w:cs="Times New Roman"/>
          <w:color w:val="3F3E3E"/>
          <w:sz w:val="18"/>
          <w:szCs w:val="18"/>
        </w:rPr>
        <w:br/>
        <w:t>1. Mark Asteris asked if we have received his dissertation survey on faculty perceptions. He will re-send it to us. </w:t>
      </w:r>
      <w:r w:rsidRPr="0087161A">
        <w:rPr>
          <w:rFonts w:ascii="Helvetica" w:hAnsi="Helvetica" w:cs="Times New Roman"/>
          <w:color w:val="3F3E3E"/>
          <w:sz w:val="18"/>
          <w:szCs w:val="18"/>
        </w:rPr>
        <w:br/>
        <w:t>2. A&amp;S is experiencing thefts on campus. Joe Nordgren’s laptop in his briefcase was stolen from the office. 13 notebook computers have been taken. Chemistry had three wallets stolen. Secure your possessions. </w:t>
      </w:r>
      <w:r w:rsidRPr="0087161A">
        <w:rPr>
          <w:rFonts w:ascii="Helvetica" w:hAnsi="Helvetica" w:cs="Times New Roman"/>
          <w:color w:val="3F3E3E"/>
          <w:sz w:val="18"/>
          <w:szCs w:val="18"/>
        </w:rPr>
        <w:br/>
      </w:r>
      <w:r w:rsidRPr="0087161A">
        <w:rPr>
          <w:rFonts w:ascii="Helvetica" w:hAnsi="Helvetica" w:cs="Times New Roman"/>
          <w:color w:val="3F3E3E"/>
          <w:sz w:val="18"/>
          <w:szCs w:val="18"/>
        </w:rPr>
        <w:br/>
        <w:t>Adjournment:</w:t>
      </w:r>
      <w:r w:rsidRPr="0087161A">
        <w:rPr>
          <w:rFonts w:ascii="Helvetica" w:hAnsi="Helvetica" w:cs="Times New Roman"/>
          <w:color w:val="3F3E3E"/>
          <w:sz w:val="18"/>
          <w:szCs w:val="18"/>
        </w:rPr>
        <w:br/>
        <w:t>With no further business, Valentin adjourned at 4:05 pm.</w:t>
      </w:r>
      <w:r w:rsidRPr="0087161A">
        <w:rPr>
          <w:rFonts w:ascii="Helvetica" w:hAnsi="Helvetica" w:cs="Times New Roman"/>
          <w:color w:val="3F3E3E"/>
          <w:sz w:val="18"/>
          <w:szCs w:val="18"/>
        </w:rPr>
        <w:br/>
      </w:r>
      <w:r w:rsidRPr="0087161A">
        <w:rPr>
          <w:rFonts w:ascii="Helvetica" w:hAnsi="Helvetica" w:cs="Times New Roman"/>
          <w:color w:val="3F3E3E"/>
          <w:sz w:val="18"/>
          <w:szCs w:val="18"/>
        </w:rPr>
        <w:br/>
      </w:r>
      <w:r w:rsidRPr="0087161A">
        <w:rPr>
          <w:rFonts w:ascii="Helvetica" w:hAnsi="Helvetica" w:cs="Times New Roman"/>
          <w:color w:val="3F3E3E"/>
          <w:sz w:val="18"/>
          <w:szCs w:val="18"/>
        </w:rPr>
        <w:br/>
        <w:t>Respectfully submitted,</w:t>
      </w:r>
      <w:r w:rsidRPr="0087161A">
        <w:rPr>
          <w:rFonts w:ascii="Helvetica" w:hAnsi="Helvetica" w:cs="Times New Roman"/>
          <w:color w:val="3F3E3E"/>
          <w:sz w:val="18"/>
          <w:szCs w:val="18"/>
        </w:rPr>
        <w:br/>
      </w:r>
      <w:r w:rsidRPr="0087161A">
        <w:rPr>
          <w:rFonts w:ascii="Helvetica" w:hAnsi="Helvetica" w:cs="Times New Roman"/>
          <w:color w:val="3F3E3E"/>
          <w:sz w:val="18"/>
          <w:szCs w:val="18"/>
        </w:rPr>
        <w:br/>
      </w:r>
      <w:r w:rsidRPr="0087161A">
        <w:rPr>
          <w:rFonts w:ascii="Helvetica" w:hAnsi="Helvetica" w:cs="Times New Roman"/>
          <w:color w:val="3F3E3E"/>
          <w:sz w:val="18"/>
          <w:szCs w:val="18"/>
        </w:rPr>
        <w:br/>
        <w:t>Dianna Rivers</w:t>
      </w:r>
      <w:r w:rsidRPr="0087161A">
        <w:rPr>
          <w:rFonts w:ascii="Helvetica" w:hAnsi="Helvetica" w:cs="Times New Roman"/>
          <w:color w:val="3F3E3E"/>
          <w:sz w:val="18"/>
          <w:szCs w:val="18"/>
        </w:rPr>
        <w:br/>
        <w:t>Secretary of Faculty Senate</w:t>
      </w:r>
      <w:r w:rsidRPr="0087161A">
        <w:rPr>
          <w:rFonts w:ascii="Helvetica" w:hAnsi="Helvetica" w:cs="Times New Roman"/>
          <w:color w:val="3F3E3E"/>
          <w:sz w:val="18"/>
          <w:szCs w:val="18"/>
        </w:rPr>
        <w:br/>
        <w:t>3-3-10/3-14-2010/DR</w:t>
      </w:r>
      <w:r w:rsidRPr="0087161A">
        <w:rPr>
          <w:rFonts w:ascii="Helvetica" w:hAnsi="Helvetica" w:cs="Times New Roman"/>
          <w:color w:val="3F3E3E"/>
          <w:sz w:val="18"/>
          <w:szCs w:val="18"/>
        </w:rPr>
        <w:br/>
      </w:r>
      <w:r w:rsidRPr="0087161A">
        <w:rPr>
          <w:rFonts w:ascii="Helvetica" w:hAnsi="Helvetica" w:cs="Times New Roman"/>
          <w:color w:val="3F3E3E"/>
          <w:sz w:val="18"/>
          <w:szCs w:val="18"/>
        </w:rPr>
        <w:br/>
      </w:r>
      <w:r w:rsidRPr="0087161A">
        <w:rPr>
          <w:rFonts w:ascii="Helvetica" w:hAnsi="Helvetica" w:cs="Times New Roman"/>
          <w:color w:val="3F3E3E"/>
          <w:sz w:val="18"/>
          <w:szCs w:val="18"/>
        </w:rPr>
        <w:br/>
      </w:r>
      <w:r w:rsidRPr="0087161A">
        <w:rPr>
          <w:rFonts w:ascii="Helvetica" w:hAnsi="Helvetica" w:cs="Times New Roman"/>
          <w:color w:val="3F3E3E"/>
          <w:sz w:val="18"/>
          <w:szCs w:val="18"/>
        </w:rPr>
        <w:br/>
        <w:t>Attachment:</w:t>
      </w:r>
      <w:r w:rsidRPr="0087161A">
        <w:rPr>
          <w:rFonts w:ascii="Helvetica" w:hAnsi="Helvetica" w:cs="Times New Roman"/>
          <w:color w:val="3F3E3E"/>
          <w:sz w:val="18"/>
          <w:szCs w:val="18"/>
        </w:rPr>
        <w:br/>
        <w:t>Budget and Compensation Committee Report To Faculty Senate</w:t>
      </w:r>
      <w:r w:rsidRPr="0087161A">
        <w:rPr>
          <w:rFonts w:ascii="Helvetica" w:hAnsi="Helvetica" w:cs="Times New Roman"/>
          <w:color w:val="3F3E3E"/>
          <w:sz w:val="18"/>
          <w:szCs w:val="18"/>
        </w:rPr>
        <w:br/>
        <w:t>The following data was compiled from the F.208 merit pay percentages for the Lamar University faculty and instructors for 2009. There are numerous salary compression issues this year and some new issues. There are several discrepancies in the merit pay distribution in most of the colleges. Higher % merit pay was given to the people who were at Lamar for the shortest period of time, especially instructors. There was no cap on instructors’ merit pay and many are compensated above what any tenure or tenure track faculty member received in many colleges. Three of five colleges (COEHD, FA &amp; C, &amp; A &amp; S) awarded &gt;% merit pay to instructors/lecturers than to any tenure or tenure track faculty. </w:t>
      </w:r>
      <w:r w:rsidRPr="0087161A">
        <w:rPr>
          <w:rFonts w:ascii="Helvetica" w:hAnsi="Helvetica" w:cs="Times New Roman"/>
          <w:color w:val="3F3E3E"/>
          <w:sz w:val="18"/>
          <w:szCs w:val="18"/>
        </w:rPr>
        <w:br/>
        <w:t>Salary compression is a huge consideration and action is necessary to prevent this occurring in the future. Salary compression issues permeated 4 colleges including the COEHD, COE, FA &amp; C, &amp; A &amp; S. This was largely due to: </w:t>
      </w:r>
      <w:r w:rsidRPr="0087161A">
        <w:rPr>
          <w:rFonts w:ascii="Helvetica" w:hAnsi="Helvetica" w:cs="Times New Roman"/>
          <w:color w:val="3F3E3E"/>
          <w:sz w:val="18"/>
          <w:szCs w:val="18"/>
        </w:rPr>
        <w:br/>
        <w:t>1. instructors received &gt; % merit pay than faculty </w:t>
      </w:r>
      <w:r w:rsidRPr="0087161A">
        <w:rPr>
          <w:rFonts w:ascii="Helvetica" w:hAnsi="Helvetica" w:cs="Times New Roman"/>
          <w:color w:val="3F3E3E"/>
          <w:sz w:val="18"/>
          <w:szCs w:val="18"/>
        </w:rPr>
        <w:br/>
        <w:t>2. inequitable distributions based on $ amount and not % of salary </w:t>
      </w:r>
      <w:r w:rsidRPr="0087161A">
        <w:rPr>
          <w:rFonts w:ascii="Helvetica" w:hAnsi="Helvetica" w:cs="Times New Roman"/>
          <w:color w:val="3F3E3E"/>
          <w:sz w:val="18"/>
          <w:szCs w:val="18"/>
        </w:rPr>
        <w:br/>
        <w:t>3. reductions in merit pay when equity payments were given</w:t>
      </w:r>
      <w:r w:rsidRPr="0087161A">
        <w:rPr>
          <w:rFonts w:ascii="Helvetica" w:hAnsi="Helvetica" w:cs="Times New Roman"/>
          <w:color w:val="3F3E3E"/>
          <w:sz w:val="18"/>
          <w:szCs w:val="18"/>
        </w:rPr>
        <w:br/>
        <w:t>4. one department in the COE received no &gt; 3.42% merit pay. </w:t>
      </w:r>
      <w:r w:rsidRPr="0087161A">
        <w:rPr>
          <w:rFonts w:ascii="Helvetica" w:hAnsi="Helvetica" w:cs="Times New Roman"/>
          <w:color w:val="3F3E3E"/>
          <w:sz w:val="18"/>
          <w:szCs w:val="18"/>
        </w:rPr>
        <w:br/>
        <w:t>COB-has a 3 tiered system that seems equitable. However, the % dispersion between the tiers varied each year and was decided upon by the Dean. </w:t>
      </w:r>
      <w:r w:rsidRPr="0087161A">
        <w:rPr>
          <w:rFonts w:ascii="Helvetica" w:hAnsi="Helvetica" w:cs="Times New Roman"/>
          <w:color w:val="3F3E3E"/>
          <w:sz w:val="18"/>
          <w:szCs w:val="18"/>
        </w:rPr>
        <w:br/>
        <w:t>COEHD-One department awarded a greater % to all instructors with a range of 6.87-15.2% merit pay (&gt;3x the 5% cap amount for faculty). Another department awarded everyone 5% or &gt; merit pay. The COEHD calculated merit pay based on the % of merit pool monies (decided upon by the Dean) and not faculty salary which was a huge salary compression issue. </w:t>
      </w:r>
      <w:r w:rsidRPr="0087161A">
        <w:rPr>
          <w:rFonts w:ascii="Helvetica" w:hAnsi="Helvetica" w:cs="Times New Roman"/>
          <w:color w:val="3F3E3E"/>
          <w:sz w:val="18"/>
          <w:szCs w:val="18"/>
        </w:rPr>
        <w:br/>
        <w:t>FA &amp; C-In one department, instructors’ merit pay ranged from 7.42-8.51% merit pay, exceeding the merit % to any tenure or tenure track faculty member. In another department, everyone received a 5% merit pay increase. </w:t>
      </w:r>
      <w:r w:rsidRPr="0087161A">
        <w:rPr>
          <w:rFonts w:ascii="Helvetica" w:hAnsi="Helvetica" w:cs="Times New Roman"/>
          <w:color w:val="3F3E3E"/>
          <w:sz w:val="18"/>
          <w:szCs w:val="18"/>
        </w:rPr>
        <w:br/>
        <w:t>COE-Decreased merit pay (%) was awarded for faculty that received equity monies. Many professors with equity pay received merit pay percentages less than any assistant professor’s % merit pay. One department received less merit pay % than any other department (&gt; was 4.35%).</w:t>
      </w:r>
      <w:r w:rsidRPr="0087161A">
        <w:rPr>
          <w:rFonts w:ascii="Helvetica" w:hAnsi="Helvetica" w:cs="Times New Roman"/>
          <w:color w:val="3F3E3E"/>
          <w:sz w:val="18"/>
          <w:szCs w:val="18"/>
        </w:rPr>
        <w:br/>
        <w:t>A &amp; S-There seemed to be a consistency with the merit raises, and many faculty members received greater than 5%. However, an instructor’s received &gt;merit pay at 8.35%. </w:t>
      </w:r>
      <w:r w:rsidRPr="0087161A">
        <w:rPr>
          <w:rFonts w:ascii="Helvetica" w:hAnsi="Helvetica" w:cs="Times New Roman"/>
          <w:color w:val="3F3E3E"/>
          <w:sz w:val="18"/>
          <w:szCs w:val="18"/>
        </w:rPr>
        <w:br/>
        <w:t>Recommendations for motions: </w:t>
      </w:r>
      <w:r w:rsidRPr="0087161A">
        <w:rPr>
          <w:rFonts w:ascii="Helvetica" w:hAnsi="Helvetica" w:cs="Times New Roman"/>
          <w:color w:val="3F3E3E"/>
          <w:sz w:val="18"/>
          <w:szCs w:val="18"/>
        </w:rPr>
        <w:br/>
        <w:t>Professor receiving equity pay may not receive a reduced % of merit pay. Equity monies are not to be considered in merit pay distribution.</w:t>
      </w:r>
      <w:r w:rsidRPr="0087161A">
        <w:rPr>
          <w:rFonts w:ascii="Helvetica" w:hAnsi="Helvetica" w:cs="Times New Roman"/>
          <w:color w:val="3F3E3E"/>
          <w:sz w:val="18"/>
          <w:szCs w:val="18"/>
        </w:rPr>
        <w:br/>
        <w:t>Instructors, lecturers, and adjunct instructors merit pay % is capped and not greater than the % given for tenure and tenure track faculty merit pay.</w:t>
      </w:r>
      <w:r w:rsidRPr="0087161A">
        <w:rPr>
          <w:rFonts w:ascii="Helvetica" w:hAnsi="Helvetica" w:cs="Times New Roman"/>
          <w:color w:val="3F3E3E"/>
          <w:sz w:val="18"/>
          <w:szCs w:val="18"/>
        </w:rPr>
        <w:br/>
      </w:r>
      <w:r w:rsidRPr="0087161A">
        <w:rPr>
          <w:rFonts w:ascii="Helvetica" w:hAnsi="Helvetica" w:cs="Times New Roman"/>
          <w:color w:val="3F3E3E"/>
          <w:sz w:val="18"/>
          <w:szCs w:val="18"/>
        </w:rPr>
        <w:br/>
        <w:t>College of Education and Human Development</w:t>
      </w:r>
      <w:r w:rsidRPr="0087161A">
        <w:rPr>
          <w:rFonts w:ascii="Helvetica" w:hAnsi="Helvetica" w:cs="Times New Roman"/>
          <w:color w:val="3F3E3E"/>
          <w:sz w:val="18"/>
          <w:szCs w:val="18"/>
        </w:rPr>
        <w:br/>
        <w:t>There was salary compression within the departments. The merit pay calculated was based on the % of the merit pool monies and not according the faculty salary $ amount. The $ amount for merit pay can be smaller or larger (usually smaller) leading to compression. Everyone’s merit pay was based on a % of the merit pool (a set amount is awarded per point), so an assistant and a professor receiving the same merit pay % on the F.208 received the same merit pay $ amount, leading to compression. </w:t>
      </w:r>
      <w:r w:rsidRPr="0087161A">
        <w:rPr>
          <w:rFonts w:ascii="Helvetica" w:hAnsi="Helvetica" w:cs="Times New Roman"/>
          <w:color w:val="3F3E3E"/>
          <w:sz w:val="18"/>
          <w:szCs w:val="18"/>
        </w:rPr>
        <w:br/>
        <w:t>Instructors received larger merit pay % than any faculty in the college, except in one department.</w:t>
      </w:r>
      <w:r w:rsidRPr="0087161A">
        <w:rPr>
          <w:rFonts w:ascii="Helvetica" w:hAnsi="Helvetica" w:cs="Times New Roman"/>
          <w:color w:val="3F3E3E"/>
          <w:sz w:val="18"/>
          <w:szCs w:val="18"/>
        </w:rPr>
        <w:br/>
        <w:t>Everyone in the FCS department received greater than 5% merit pay. </w:t>
      </w:r>
      <w:r w:rsidRPr="0087161A">
        <w:rPr>
          <w:rFonts w:ascii="Helvetica" w:hAnsi="Helvetica" w:cs="Times New Roman"/>
          <w:color w:val="3F3E3E"/>
          <w:sz w:val="18"/>
          <w:szCs w:val="18"/>
        </w:rPr>
        <w:br/>
        <w:t>There was a discrepancy in percentage ranges between tenure and tenure track faculty and instructors in the HKN department. There was a greater % merit pay given to instructors and half time instructors (Range: 6.87-15.2%) than any tenure or tenure track faculty. </w:t>
      </w:r>
      <w:r w:rsidRPr="0087161A">
        <w:rPr>
          <w:rFonts w:ascii="Helvetica" w:hAnsi="Helvetica" w:cs="Times New Roman"/>
          <w:color w:val="3F3E3E"/>
          <w:sz w:val="18"/>
          <w:szCs w:val="18"/>
        </w:rPr>
        <w:br/>
        <w:t>The highest merit pay for faculty in the entire college was 6.853% given to a tenure track assistant professor in the HKN department. </w:t>
      </w:r>
      <w:r w:rsidRPr="0087161A">
        <w:rPr>
          <w:rFonts w:ascii="Helvetica" w:hAnsi="Helvetica" w:cs="Times New Roman"/>
          <w:color w:val="3F3E3E"/>
          <w:sz w:val="18"/>
          <w:szCs w:val="18"/>
        </w:rPr>
        <w:br/>
        <w:t>College of Business</w:t>
      </w:r>
      <w:r w:rsidRPr="0087161A">
        <w:rPr>
          <w:rFonts w:ascii="Helvetica" w:hAnsi="Helvetica" w:cs="Times New Roman"/>
          <w:color w:val="3F3E3E"/>
          <w:sz w:val="18"/>
          <w:szCs w:val="18"/>
        </w:rPr>
        <w:br/>
        <w:t>These merit raises were distributed according to a 3 tiered system which seemed fair and equitable for all faculty members. The tiers used for the 2009 year for merit pay were: &gt;4.5 =5.65%; 3.5-4.49 = 4.5% and &lt;3.5 = 3.55%. The % dispersion of the tiers, however, varied from year to year and there was not a consistency in the spread of the scores per tier and the spread was left to the discretion of the Dean. This seemed to reduce salary compression and ensured merit pay is based on salary $ and not % of merit pool, but the variability of the tiers each year was questionable.</w:t>
      </w:r>
      <w:r w:rsidRPr="0087161A">
        <w:rPr>
          <w:rFonts w:ascii="Helvetica" w:hAnsi="Helvetica" w:cs="Times New Roman"/>
          <w:color w:val="3F3E3E"/>
          <w:sz w:val="18"/>
          <w:szCs w:val="18"/>
        </w:rPr>
        <w:br/>
        <w:t>College of Fine Arts and Communications</w:t>
      </w:r>
      <w:r w:rsidRPr="0087161A">
        <w:rPr>
          <w:rFonts w:ascii="Helvetica" w:hAnsi="Helvetica" w:cs="Times New Roman"/>
          <w:color w:val="3F3E3E"/>
          <w:sz w:val="18"/>
          <w:szCs w:val="18"/>
        </w:rPr>
        <w:br/>
        <w:t>There was salary compression regarding instructor’s merit pay and faculty members. There were discrepancies with no cap demonstrated. </w:t>
      </w:r>
      <w:r w:rsidRPr="0087161A">
        <w:rPr>
          <w:rFonts w:ascii="Helvetica" w:hAnsi="Helvetica" w:cs="Times New Roman"/>
          <w:color w:val="3F3E3E"/>
          <w:sz w:val="18"/>
          <w:szCs w:val="18"/>
        </w:rPr>
        <w:br/>
        <w:t>In Theatre/Dance, an assistant professor received the highest percentage (5.87%) for faculty in the college. </w:t>
      </w:r>
      <w:r w:rsidRPr="0087161A">
        <w:rPr>
          <w:rFonts w:ascii="Helvetica" w:hAnsi="Helvetica" w:cs="Times New Roman"/>
          <w:color w:val="3F3E3E"/>
          <w:sz w:val="18"/>
          <w:szCs w:val="18"/>
        </w:rPr>
        <w:br/>
        <w:t>However, there was a greater discrepancy with instructors/lecturers in Music. 2 music instructors and one lecturer received the largest merit pay % ranging from 7.42-8.51%. This % was greater than any tenure or tenure track faculty member in the college. </w:t>
      </w:r>
      <w:r w:rsidRPr="0087161A">
        <w:rPr>
          <w:rFonts w:ascii="Helvetica" w:hAnsi="Helvetica" w:cs="Times New Roman"/>
          <w:color w:val="3F3E3E"/>
          <w:sz w:val="18"/>
          <w:szCs w:val="18"/>
        </w:rPr>
        <w:br/>
        <w:t>In Art, everyone received 5%.</w:t>
      </w:r>
      <w:r w:rsidRPr="0087161A">
        <w:rPr>
          <w:rFonts w:ascii="Helvetica" w:hAnsi="Helvetica" w:cs="Times New Roman"/>
          <w:color w:val="3F3E3E"/>
          <w:sz w:val="18"/>
          <w:szCs w:val="18"/>
        </w:rPr>
        <w:br/>
        <w:t>It was not clear how the budgets for merit pay were combined in the Theatre/Dance department. </w:t>
      </w:r>
      <w:r w:rsidRPr="0087161A">
        <w:rPr>
          <w:rFonts w:ascii="Helvetica" w:hAnsi="Helvetica" w:cs="Times New Roman"/>
          <w:color w:val="3F3E3E"/>
          <w:sz w:val="18"/>
          <w:szCs w:val="18"/>
        </w:rPr>
        <w:br/>
        <w:t>College of Arts and Sciences</w:t>
      </w:r>
      <w:r w:rsidRPr="0087161A">
        <w:rPr>
          <w:rFonts w:ascii="Helvetica" w:hAnsi="Helvetica" w:cs="Times New Roman"/>
          <w:color w:val="3F3E3E"/>
          <w:sz w:val="18"/>
          <w:szCs w:val="18"/>
        </w:rPr>
        <w:br/>
        <w:t>There seemed to be a consistency with the merit raises, although many faculty members received greater than 5% (&gt; 7.167%). The average % was 5.009. </w:t>
      </w:r>
      <w:r w:rsidRPr="0087161A">
        <w:rPr>
          <w:rFonts w:ascii="Helvetica" w:hAnsi="Helvetica" w:cs="Times New Roman"/>
          <w:color w:val="3F3E3E"/>
          <w:sz w:val="18"/>
          <w:szCs w:val="18"/>
        </w:rPr>
        <w:br/>
        <w:t>However, 1 lecturer in Sociology received an 8.537% merit pay increase (the highest for any faculty or instructor). This increased salary compression. </w:t>
      </w:r>
      <w:r w:rsidRPr="0087161A">
        <w:rPr>
          <w:rFonts w:ascii="Helvetica" w:hAnsi="Helvetica" w:cs="Times New Roman"/>
          <w:color w:val="3F3E3E"/>
          <w:sz w:val="18"/>
          <w:szCs w:val="18"/>
        </w:rPr>
        <w:br/>
        <w:t>College of Engineering</w:t>
      </w:r>
      <w:r w:rsidRPr="0087161A">
        <w:rPr>
          <w:rFonts w:ascii="Helvetica" w:hAnsi="Helvetica" w:cs="Times New Roman"/>
          <w:color w:val="3F3E3E"/>
          <w:sz w:val="18"/>
          <w:szCs w:val="18"/>
        </w:rPr>
        <w:br/>
        <w:t>There was inequity among merit raises across the departments and there was salary compression. All faculty members receiving equity pay in the COE received a lesser % than those without equity. The average % for a Professor was 4.17%, an Associate was 5.52% and an Assistant was 5.89%. One professor that received equity pay received less merit pay than any assistant professor. </w:t>
      </w:r>
      <w:r w:rsidRPr="0087161A">
        <w:rPr>
          <w:rFonts w:ascii="Helvetica" w:hAnsi="Helvetica" w:cs="Times New Roman"/>
          <w:color w:val="3F3E3E"/>
          <w:sz w:val="18"/>
          <w:szCs w:val="18"/>
        </w:rPr>
        <w:br/>
        <w:t>Construction management received less merit pay than any other department with ranges from 3.42-4.35% although equity monies were funded. No one is this department received &gt; than 4.35%, and this accounted for the lowest % cap in the College. </w:t>
      </w:r>
    </w:p>
    <w:p w:rsidR="0087161A" w:rsidRPr="0087161A" w:rsidRDefault="0087161A" w:rsidP="0087161A">
      <w:pPr>
        <w:shd w:val="clear" w:color="auto" w:fill="FFFFFF"/>
        <w:spacing w:line="270" w:lineRule="atLeast"/>
        <w:rPr>
          <w:rFonts w:ascii="Helvetica" w:eastAsia="Times New Roman" w:hAnsi="Helvetica" w:cs="Times New Roman"/>
          <w:color w:val="3F3E3E"/>
          <w:sz w:val="18"/>
          <w:szCs w:val="18"/>
        </w:rPr>
      </w:pPr>
    </w:p>
    <w:p w:rsidR="00424CDE" w:rsidRDefault="00424CDE">
      <w:bookmarkStart w:id="0" w:name="_GoBack"/>
      <w:bookmarkEnd w:id="0"/>
    </w:p>
    <w:sectPr w:rsidR="00424CD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61A"/>
    <w:rsid w:val="00424CDE"/>
    <w:rsid w:val="0087161A"/>
    <w:rsid w:val="00B918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F2C1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7161A"/>
  </w:style>
  <w:style w:type="character" w:styleId="Hyperlink">
    <w:name w:val="Hyperlink"/>
    <w:basedOn w:val="DefaultParagraphFont"/>
    <w:uiPriority w:val="99"/>
    <w:semiHidden/>
    <w:unhideWhenUsed/>
    <w:rsid w:val="0087161A"/>
    <w:rPr>
      <w:color w:val="0000FF"/>
      <w:u w:val="single"/>
    </w:rPr>
  </w:style>
  <w:style w:type="paragraph" w:styleId="NormalWeb">
    <w:name w:val="Normal (Web)"/>
    <w:basedOn w:val="Normal"/>
    <w:uiPriority w:val="99"/>
    <w:semiHidden/>
    <w:unhideWhenUsed/>
    <w:rsid w:val="0087161A"/>
    <w:pPr>
      <w:spacing w:before="100" w:beforeAutospacing="1" w:after="100" w:afterAutospacing="1"/>
    </w:pPr>
    <w:rPr>
      <w:rFonts w:ascii="Times" w:hAnsi="Times" w:cs="Times New Roman"/>
      <w:sz w:val="20"/>
      <w:szCs w:val="20"/>
    </w:rPr>
  </w:style>
  <w:style w:type="character" w:customStyle="1" w:styleId="acadhdr">
    <w:name w:val="acadhdr"/>
    <w:basedOn w:val="DefaultParagraphFont"/>
    <w:rsid w:val="0087161A"/>
  </w:style>
  <w:style w:type="character" w:customStyle="1" w:styleId="admistext">
    <w:name w:val="admistext"/>
    <w:basedOn w:val="DefaultParagraphFont"/>
    <w:rsid w:val="0087161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7161A"/>
  </w:style>
  <w:style w:type="character" w:styleId="Hyperlink">
    <w:name w:val="Hyperlink"/>
    <w:basedOn w:val="DefaultParagraphFont"/>
    <w:uiPriority w:val="99"/>
    <w:semiHidden/>
    <w:unhideWhenUsed/>
    <w:rsid w:val="0087161A"/>
    <w:rPr>
      <w:color w:val="0000FF"/>
      <w:u w:val="single"/>
    </w:rPr>
  </w:style>
  <w:style w:type="paragraph" w:styleId="NormalWeb">
    <w:name w:val="Normal (Web)"/>
    <w:basedOn w:val="Normal"/>
    <w:uiPriority w:val="99"/>
    <w:semiHidden/>
    <w:unhideWhenUsed/>
    <w:rsid w:val="0087161A"/>
    <w:pPr>
      <w:spacing w:before="100" w:beforeAutospacing="1" w:after="100" w:afterAutospacing="1"/>
    </w:pPr>
    <w:rPr>
      <w:rFonts w:ascii="Times" w:hAnsi="Times" w:cs="Times New Roman"/>
      <w:sz w:val="20"/>
      <w:szCs w:val="20"/>
    </w:rPr>
  </w:style>
  <w:style w:type="character" w:customStyle="1" w:styleId="acadhdr">
    <w:name w:val="acadhdr"/>
    <w:basedOn w:val="DefaultParagraphFont"/>
    <w:rsid w:val="0087161A"/>
  </w:style>
  <w:style w:type="character" w:customStyle="1" w:styleId="admistext">
    <w:name w:val="admistext"/>
    <w:basedOn w:val="DefaultParagraphFont"/>
    <w:rsid w:val="00871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13203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hpcc.cs.lamar.edu/senate/index.php/minutes-and-resolutions/minutes/old-minute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1867</Words>
  <Characters>10644</Characters>
  <Application>Microsoft Macintosh Word</Application>
  <DocSecurity>0</DocSecurity>
  <Lines>88</Lines>
  <Paragraphs>24</Paragraphs>
  <ScaleCrop>false</ScaleCrop>
  <Company>Lamar University</Company>
  <LinksUpToDate>false</LinksUpToDate>
  <CharactersWithSpaces>12487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1</cp:revision>
  <dcterms:created xsi:type="dcterms:W3CDTF">2013-10-06T16:36:00Z</dcterms:created>
  <dcterms:modified xsi:type="dcterms:W3CDTF">2013-10-06T16:36:00Z</dcterms:modified>
</cp:coreProperties>
</file>